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9057" w14:textId="2533509A" w:rsidR="006B4A2E" w:rsidRDefault="00B375BB" w:rsidP="003A2027">
      <w:pPr>
        <w:spacing w:after="0" w:line="240" w:lineRule="auto"/>
        <w:jc w:val="center"/>
        <w:rPr>
          <w:rFonts w:ascii="TH SarabunPSK" w:eastAsia="Times New Roman" w:hAnsi="TH SarabunPSK" w:cs="TH SarabunPSK"/>
          <w:b/>
          <w:bCs/>
          <w:kern w:val="0"/>
          <w:sz w:val="36"/>
          <w:szCs w:val="36"/>
          <w14:ligatures w14:val="none"/>
        </w:rPr>
      </w:pPr>
      <w:r w:rsidRPr="00B375BB">
        <w:rPr>
          <w:rFonts w:ascii="TH SarabunPSK" w:eastAsia="Times New Roman" w:hAnsi="TH SarabunPSK" w:cs="TH SarabunPSK"/>
          <w:b/>
          <w:bCs/>
          <w:noProof/>
          <w:kern w:val="0"/>
          <w:sz w:val="36"/>
          <w:szCs w:val="36"/>
          <w14:ligatures w14:val="none"/>
        </w:rPr>
        <mc:AlternateContent>
          <mc:Choice Requires="wps">
            <w:drawing>
              <wp:anchor distT="45720" distB="45720" distL="114300" distR="114300" simplePos="0" relativeHeight="251659264" behindDoc="0" locked="0" layoutInCell="1" allowOverlap="1" wp14:anchorId="3CA7E775" wp14:editId="45475283">
                <wp:simplePos x="0" y="0"/>
                <wp:positionH relativeFrom="column">
                  <wp:posOffset>4857750</wp:posOffset>
                </wp:positionH>
                <wp:positionV relativeFrom="paragraph">
                  <wp:posOffset>-590550</wp:posOffset>
                </wp:positionV>
                <wp:extent cx="13525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noFill/>
                        <a:ln w="9525">
                          <a:noFill/>
                          <a:miter lim="800000"/>
                          <a:headEnd/>
                          <a:tailEnd/>
                        </a:ln>
                      </wps:spPr>
                      <wps:txbx>
                        <w:txbxContent>
                          <w:p w14:paraId="7BF47778" w14:textId="5889405D" w:rsidR="00B375BB" w:rsidRDefault="00B375BB">
                            <w:r w:rsidRPr="00B375BB">
                              <w:t>SWURI-NDA-0</w:t>
                            </w:r>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7E775" id="_x0000_t202" coordsize="21600,21600" o:spt="202" path="m,l,21600r21600,l21600,xe">
                <v:stroke joinstyle="miter"/>
                <v:path gradientshapeok="t" o:connecttype="rect"/>
              </v:shapetype>
              <v:shape id="Text Box 2" o:spid="_x0000_s1026" type="#_x0000_t202" style="position:absolute;left:0;text-align:left;margin-left:382.5pt;margin-top:-46.5pt;width:10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" filled="f" stroked="f">
                <v:textbox style="mso-fit-shape-to-text:t">
                  <w:txbxContent>
                    <w:p w14:paraId="7BF47778" w14:textId="5889405D" w:rsidR="00B375BB" w:rsidRDefault="00B375BB">
                      <w:r w:rsidRPr="00B375BB">
                        <w:t>SWURI-NDA-0</w:t>
                      </w:r>
                      <w:r>
                        <w:t>2</w:t>
                      </w:r>
                    </w:p>
                  </w:txbxContent>
                </v:textbox>
              </v:shape>
            </w:pict>
          </mc:Fallback>
        </mc:AlternateContent>
      </w:r>
      <w:r w:rsidR="006B4A2E" w:rsidRPr="007D77AB">
        <w:rPr>
          <w:rFonts w:ascii="TH SarabunPSK" w:eastAsia="Times New Roman" w:hAnsi="TH SarabunPSK" w:cs="TH SarabunPSK"/>
          <w:b/>
          <w:bCs/>
          <w:kern w:val="0"/>
          <w:sz w:val="36"/>
          <w:szCs w:val="36"/>
          <w14:ligatures w14:val="none"/>
        </w:rPr>
        <w:t>Non-Disclosure Agreement</w:t>
      </w:r>
    </w:p>
    <w:p w14:paraId="3CDA0DD3" w14:textId="77777777" w:rsidR="007D77AB" w:rsidRPr="007D77AB" w:rsidRDefault="007D77AB" w:rsidP="003A2027">
      <w:pPr>
        <w:spacing w:after="0" w:line="240" w:lineRule="auto"/>
        <w:jc w:val="center"/>
        <w:rPr>
          <w:rFonts w:ascii="TH SarabunPSK" w:eastAsia="Times New Roman" w:hAnsi="TH SarabunPSK" w:cs="TH SarabunPSK"/>
          <w:b/>
          <w:bCs/>
          <w:kern w:val="0"/>
          <w:sz w:val="36"/>
          <w:szCs w:val="36"/>
          <w14:ligatures w14:val="none"/>
        </w:rPr>
      </w:pPr>
    </w:p>
    <w:p w14:paraId="4DE99890" w14:textId="541A9349" w:rsidR="006B4A2E" w:rsidRPr="003A2027" w:rsidRDefault="006B4A2E" w:rsidP="003A2027">
      <w:pPr>
        <w:spacing w:after="0" w:line="240" w:lineRule="auto"/>
        <w:ind w:firstLine="720"/>
        <w:jc w:val="thaiDistribute"/>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 xml:space="preserve">This agreement is made at Srinakharinwirot University on the .......... day of ........................., B.E. ........, between </w:t>
      </w:r>
      <w:r w:rsidRPr="003A2027">
        <w:rPr>
          <w:rFonts w:ascii="TH SarabunPSK" w:eastAsia="Times New Roman" w:hAnsi="TH SarabunPSK" w:cs="TH SarabunPSK"/>
          <w:b/>
          <w:bCs/>
          <w:kern w:val="0"/>
          <w:sz w:val="32"/>
          <w:szCs w:val="32"/>
          <w14:ligatures w14:val="none"/>
        </w:rPr>
        <w:t>Srinakharinwirot University</w:t>
      </w:r>
      <w:r w:rsidRPr="003A2027">
        <w:rPr>
          <w:rFonts w:ascii="TH SarabunPSK" w:eastAsia="Times New Roman" w:hAnsi="TH SarabunPSK" w:cs="TH SarabunPSK"/>
          <w:kern w:val="0"/>
          <w:sz w:val="32"/>
          <w:szCs w:val="32"/>
          <w14:ligatures w14:val="none"/>
        </w:rPr>
        <w:t>, located at 114 Soi Sukhumvit 23, Klongtoey Nua Subdistrict, Wattana District, Bangkok, represented by .........................., hereinafter referred to as the “Disclosing Party”, of the one part; and</w:t>
      </w:r>
      <w:r w:rsidR="006D64F3" w:rsidRPr="003A2027">
        <w:rPr>
          <w:rFonts w:ascii="TH SarabunPSK" w:eastAsia="Times New Roman" w:hAnsi="TH SarabunPSK" w:cs="TH SarabunPSK"/>
          <w:kern w:val="0"/>
          <w:sz w:val="32"/>
          <w:szCs w:val="32"/>
          <w14:ligatures w14:val="none"/>
        </w:rPr>
        <w:t xml:space="preserve"> </w:t>
      </w:r>
      <w:r w:rsidRPr="003A2027">
        <w:rPr>
          <w:rFonts w:ascii="TH SarabunPSK" w:eastAsia="Times New Roman" w:hAnsi="TH SarabunPSK" w:cs="TH SarabunPSK"/>
          <w:b/>
          <w:bCs/>
          <w:kern w:val="0"/>
          <w:sz w:val="32"/>
          <w:szCs w:val="32"/>
          <w14:ligatures w14:val="none"/>
        </w:rPr>
        <w:t>...........................</w:t>
      </w:r>
      <w:r w:rsidR="006D64F3" w:rsidRPr="003A2027">
        <w:rPr>
          <w:rFonts w:ascii="TH SarabunPSK" w:eastAsia="Times New Roman" w:hAnsi="TH SarabunPSK" w:cs="TH SarabunPSK"/>
          <w:b/>
          <w:bCs/>
          <w:kern w:val="0"/>
          <w:sz w:val="32"/>
          <w:szCs w:val="32"/>
          <w14:ligatures w14:val="none"/>
        </w:rPr>
        <w:t>(company)</w:t>
      </w:r>
      <w:r w:rsidRPr="003A2027">
        <w:rPr>
          <w:rFonts w:ascii="TH SarabunPSK" w:eastAsia="Times New Roman" w:hAnsi="TH SarabunPSK" w:cs="TH SarabunPSK"/>
          <w:b/>
          <w:bCs/>
          <w:kern w:val="0"/>
          <w:sz w:val="32"/>
          <w:szCs w:val="32"/>
          <w14:ligatures w14:val="none"/>
        </w:rPr>
        <w:t>.............................</w:t>
      </w:r>
      <w:r w:rsidRPr="003A2027">
        <w:rPr>
          <w:rFonts w:ascii="TH SarabunPSK" w:eastAsia="Times New Roman" w:hAnsi="TH SarabunPSK" w:cs="TH SarabunPSK"/>
          <w:kern w:val="0"/>
          <w:sz w:val="32"/>
          <w:szCs w:val="32"/>
          <w14:ligatures w14:val="none"/>
        </w:rPr>
        <w:t>, with its head office located at.....................</w:t>
      </w:r>
      <w:r w:rsidR="00825663" w:rsidRPr="003A2027">
        <w:rPr>
          <w:rFonts w:ascii="TH SarabunPSK" w:eastAsia="Times New Roman" w:hAnsi="TH SarabunPSK" w:cs="TH SarabunPSK"/>
          <w:kern w:val="0"/>
          <w:sz w:val="32"/>
          <w:szCs w:val="32"/>
          <w14:ligatures w14:val="none"/>
        </w:rPr>
        <w:t>.................</w:t>
      </w:r>
      <w:r w:rsidRPr="003A2027">
        <w:rPr>
          <w:rFonts w:ascii="TH SarabunPSK" w:eastAsia="Times New Roman" w:hAnsi="TH SarabunPSK" w:cs="TH SarabunPSK"/>
          <w:kern w:val="0"/>
          <w:sz w:val="32"/>
          <w:szCs w:val="32"/>
          <w14:ligatures w14:val="none"/>
        </w:rPr>
        <w:t xml:space="preserve">,represented by ..........................................., </w:t>
      </w:r>
      <w:r w:rsidR="006D64F3" w:rsidRPr="003A2027">
        <w:rPr>
          <w:rFonts w:ascii="TH SarabunPSK" w:eastAsia="Times New Roman" w:hAnsi="TH SarabunPSK" w:cs="TH SarabunPSK"/>
          <w:kern w:val="0"/>
          <w:sz w:val="32"/>
          <w:szCs w:val="32"/>
          <w14:ligatures w14:val="none"/>
        </w:rPr>
        <w:t>who is</w:t>
      </w:r>
      <w:r w:rsidRPr="003A2027">
        <w:rPr>
          <w:rFonts w:ascii="TH SarabunPSK" w:eastAsia="Times New Roman" w:hAnsi="TH SarabunPSK" w:cs="TH SarabunPSK"/>
          <w:kern w:val="0"/>
          <w:sz w:val="32"/>
          <w:szCs w:val="32"/>
          <w14:ligatures w14:val="none"/>
        </w:rPr>
        <w:t xml:space="preserve"> authorized </w:t>
      </w:r>
      <w:r w:rsidR="006D64F3" w:rsidRPr="003A2027">
        <w:rPr>
          <w:rFonts w:ascii="TH SarabunPSK" w:eastAsia="Times New Roman" w:hAnsi="TH SarabunPSK" w:cs="TH SarabunPSK"/>
          <w:kern w:val="0"/>
          <w:sz w:val="32"/>
          <w:szCs w:val="32"/>
          <w14:ligatures w14:val="none"/>
        </w:rPr>
        <w:t>by the</w:t>
      </w:r>
      <w:r w:rsidRPr="003A2027">
        <w:rPr>
          <w:rFonts w:ascii="TH SarabunPSK" w:eastAsia="Times New Roman" w:hAnsi="TH SarabunPSK" w:cs="TH SarabunPSK"/>
          <w:kern w:val="0"/>
          <w:sz w:val="32"/>
          <w:szCs w:val="32"/>
          <w14:ligatures w14:val="none"/>
        </w:rPr>
        <w:t xml:space="preserve"> .....</w:t>
      </w:r>
      <w:r w:rsidR="006D64F3" w:rsidRPr="003A2027">
        <w:rPr>
          <w:rFonts w:ascii="TH SarabunPSK" w:eastAsia="Times New Roman" w:hAnsi="TH SarabunPSK" w:cs="TH SarabunPSK"/>
          <w:kern w:val="0"/>
          <w:sz w:val="32"/>
          <w:szCs w:val="32"/>
          <w14:ligatures w14:val="none"/>
        </w:rPr>
        <w:t>(company)</w:t>
      </w:r>
      <w:r w:rsidRPr="003A2027">
        <w:rPr>
          <w:rFonts w:ascii="TH SarabunPSK" w:eastAsia="Times New Roman" w:hAnsi="TH SarabunPSK" w:cs="TH SarabunPSK"/>
          <w:kern w:val="0"/>
          <w:sz w:val="32"/>
          <w:szCs w:val="32"/>
          <w14:ligatures w14:val="none"/>
        </w:rPr>
        <w:t>...................., hereinafter referred to as the “Receiving Party”, of the other part.</w:t>
      </w:r>
    </w:p>
    <w:p w14:paraId="158E9A51" w14:textId="2B08DEF0" w:rsidR="006B4A2E" w:rsidRPr="003A2027" w:rsidRDefault="006B4A2E" w:rsidP="003A2027">
      <w:pPr>
        <w:spacing w:after="0" w:line="240" w:lineRule="auto"/>
        <w:ind w:firstLine="720"/>
        <w:jc w:val="thaiDistribute"/>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 xml:space="preserve">Whereas the Disclosing Party owns certain information and materials relating to </w:t>
      </w:r>
      <w:r w:rsidRPr="003A2027">
        <w:rPr>
          <w:rFonts w:ascii="TH SarabunPSK" w:eastAsia="Times New Roman" w:hAnsi="TH SarabunPSK" w:cs="TH SarabunPSK"/>
          <w:b/>
          <w:bCs/>
          <w:kern w:val="0"/>
          <w:sz w:val="32"/>
          <w:szCs w:val="32"/>
          <w14:ligatures w14:val="none"/>
        </w:rPr>
        <w:t>research and research-related activities</w:t>
      </w:r>
      <w:r w:rsidRPr="003A2027">
        <w:rPr>
          <w:rFonts w:ascii="TH SarabunPSK" w:eastAsia="Times New Roman" w:hAnsi="TH SarabunPSK" w:cs="TH SarabunPSK"/>
          <w:kern w:val="0"/>
          <w:sz w:val="32"/>
          <w:szCs w:val="32"/>
          <w14:ligatures w14:val="none"/>
        </w:rPr>
        <w:t xml:space="preserve">, hereinafter referred to as the “Confidential Information”, and wishes to disclose such Confidential Information to the Receiving Party. The Receiving Party wishes to use the Confidential Information for the purpose of </w:t>
      </w:r>
      <w:r w:rsidRPr="003A2027">
        <w:rPr>
          <w:rFonts w:ascii="TH SarabunPSK" w:eastAsia="Times New Roman" w:hAnsi="TH SarabunPSK" w:cs="TH SarabunPSK"/>
          <w:b/>
          <w:bCs/>
          <w:kern w:val="0"/>
          <w:sz w:val="32"/>
          <w:szCs w:val="32"/>
          <w14:ligatures w14:val="none"/>
        </w:rPr>
        <w:t>collaborating on research and research-related work</w:t>
      </w:r>
      <w:r w:rsidRPr="003A2027">
        <w:rPr>
          <w:rFonts w:ascii="TH SarabunPSK" w:eastAsia="Times New Roman" w:hAnsi="TH SarabunPSK" w:cs="TH SarabunPSK"/>
          <w:kern w:val="0"/>
          <w:sz w:val="32"/>
          <w:szCs w:val="32"/>
          <w14:ligatures w14:val="none"/>
        </w:rPr>
        <w:t>, and the Disclosing Party wishes to ensure the protection of such Confidential Information.</w:t>
      </w:r>
    </w:p>
    <w:p w14:paraId="1AC2CC47" w14:textId="77777777" w:rsidR="006B4A2E" w:rsidRPr="003A2027" w:rsidRDefault="006B4A2E" w:rsidP="003A2027">
      <w:pPr>
        <w:spacing w:after="0" w:line="240" w:lineRule="auto"/>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Therefore, both parties agree to enter into this Agreement under the following terms:</w:t>
      </w:r>
    </w:p>
    <w:p w14:paraId="70D07252" w14:textId="77777777" w:rsidR="006B4A2E" w:rsidRPr="003A2027" w:rsidRDefault="006B4A2E" w:rsidP="003A2027">
      <w:pPr>
        <w:spacing w:before="240" w:after="0" w:line="240" w:lineRule="auto"/>
        <w:ind w:firstLine="720"/>
        <w:outlineLvl w:val="2"/>
        <w:rPr>
          <w:rFonts w:ascii="TH SarabunPSK" w:eastAsia="Times New Roman" w:hAnsi="TH SarabunPSK" w:cs="TH SarabunPSK"/>
          <w:b/>
          <w:bCs/>
          <w:kern w:val="0"/>
          <w:sz w:val="32"/>
          <w:szCs w:val="32"/>
          <w14:ligatures w14:val="none"/>
        </w:rPr>
      </w:pPr>
      <w:r w:rsidRPr="003A2027">
        <w:rPr>
          <w:rFonts w:ascii="TH SarabunPSK" w:eastAsia="Times New Roman" w:hAnsi="TH SarabunPSK" w:cs="TH SarabunPSK"/>
          <w:b/>
          <w:bCs/>
          <w:kern w:val="0"/>
          <w:sz w:val="32"/>
          <w:szCs w:val="32"/>
          <w14:ligatures w14:val="none"/>
        </w:rPr>
        <w:t>1. Definition</w:t>
      </w:r>
    </w:p>
    <w:p w14:paraId="07BEB93D" w14:textId="2D4209D6" w:rsidR="006B4A2E" w:rsidRDefault="003A2027" w:rsidP="003A2027">
      <w:pPr>
        <w:spacing w:after="0" w:line="240" w:lineRule="auto"/>
        <w:ind w:firstLine="720"/>
        <w:jc w:val="thaiDistribute"/>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w:t>
      </w:r>
      <w:r w:rsidR="006B4A2E" w:rsidRPr="003A2027">
        <w:rPr>
          <w:rFonts w:ascii="TH SarabunPSK" w:eastAsia="Times New Roman" w:hAnsi="TH SarabunPSK" w:cs="TH SarabunPSK"/>
          <w:b/>
          <w:bCs/>
          <w:kern w:val="0"/>
          <w:sz w:val="32"/>
          <w:szCs w:val="32"/>
          <w14:ligatures w14:val="none"/>
        </w:rPr>
        <w:t>Confidential Information</w:t>
      </w:r>
      <w:r w:rsidR="006B4A2E" w:rsidRPr="003A2027">
        <w:rPr>
          <w:rFonts w:ascii="TH SarabunPSK" w:eastAsia="Times New Roman" w:hAnsi="TH SarabunPSK" w:cs="TH SarabunPSK"/>
          <w:kern w:val="0"/>
          <w:sz w:val="32"/>
          <w:szCs w:val="32"/>
          <w14:ligatures w14:val="none"/>
        </w:rPr>
        <w:t>” refers to any and all information related to research or research-related materials, including but not limited to previous studies, ongoing or planned research projects, research methodologies, data, reports, technical materials, designs, software, formulas, experimental results, prototypes, diagrams, laboratory notes, technical drawings, or any other materials, disclosed by the Disclosing Party to the Receiving Party, that is marked as confidential or is reasonably understood to be confidential by its nature.</w:t>
      </w:r>
    </w:p>
    <w:p w14:paraId="5EB70EF6" w14:textId="77777777" w:rsidR="003A2027" w:rsidRPr="003A2027" w:rsidRDefault="003A2027" w:rsidP="003A2027">
      <w:pPr>
        <w:spacing w:after="0" w:line="240" w:lineRule="auto"/>
        <w:ind w:firstLine="720"/>
        <w:rPr>
          <w:rFonts w:ascii="TH SarabunPSK" w:eastAsia="Times New Roman" w:hAnsi="TH SarabunPSK" w:cs="TH SarabunPSK"/>
          <w:kern w:val="0"/>
          <w:sz w:val="32"/>
          <w:szCs w:val="32"/>
          <w14:ligatures w14:val="none"/>
        </w:rPr>
      </w:pPr>
    </w:p>
    <w:p w14:paraId="1D383986" w14:textId="77777777" w:rsidR="006B4A2E" w:rsidRPr="003A2027" w:rsidRDefault="006B4A2E" w:rsidP="003A2027">
      <w:pPr>
        <w:spacing w:after="0" w:line="240" w:lineRule="auto"/>
        <w:ind w:firstLine="720"/>
        <w:outlineLvl w:val="2"/>
        <w:rPr>
          <w:rFonts w:ascii="TH SarabunPSK" w:eastAsia="Times New Roman" w:hAnsi="TH SarabunPSK" w:cs="TH SarabunPSK"/>
          <w:b/>
          <w:bCs/>
          <w:kern w:val="0"/>
          <w:sz w:val="32"/>
          <w:szCs w:val="32"/>
          <w14:ligatures w14:val="none"/>
        </w:rPr>
      </w:pPr>
      <w:r w:rsidRPr="003A2027">
        <w:rPr>
          <w:rFonts w:ascii="TH SarabunPSK" w:eastAsia="Times New Roman" w:hAnsi="TH SarabunPSK" w:cs="TH SarabunPSK"/>
          <w:b/>
          <w:bCs/>
          <w:kern w:val="0"/>
          <w:sz w:val="32"/>
          <w:szCs w:val="32"/>
          <w14:ligatures w14:val="none"/>
        </w:rPr>
        <w:t>2. Confidentiality Obligations</w:t>
      </w:r>
    </w:p>
    <w:p w14:paraId="110387A6" w14:textId="5CE69E03" w:rsidR="006B4A2E" w:rsidRPr="003A2027" w:rsidRDefault="003A2027" w:rsidP="003A2027">
      <w:pPr>
        <w:spacing w:after="0" w:line="240" w:lineRule="auto"/>
        <w:ind w:firstLine="720"/>
        <w:jc w:val="thaiDistribute"/>
        <w:rPr>
          <w:rFonts w:ascii="TH SarabunPSK" w:eastAsia="Times New Roman" w:hAnsi="TH SarabunPSK" w:cs="TH SarabunPSK"/>
          <w:kern w:val="0"/>
          <w:sz w:val="32"/>
          <w:szCs w:val="32"/>
          <w14:ligatures w14:val="none"/>
        </w:rPr>
      </w:pPr>
      <w:r>
        <w:rPr>
          <w:rFonts w:ascii="TH SarabunPSK" w:eastAsia="Times New Roman" w:hAnsi="TH SarabunPSK" w:cs="TH SarabunPSK" w:hint="cs"/>
          <w:b/>
          <w:b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2.1 The Receiving Party agrees to maintain all Confidential Information in strict confidence and not to disclose it to any third party without the prior written consent of the Disclosing Party, except to those employees or contractors who need access to such information for the purpose of the research collaboration and who are bound by confidentiality terms no less stringent than those in this Agreement.</w:t>
      </w:r>
    </w:p>
    <w:p w14:paraId="4F77A719" w14:textId="6B6DEBC8" w:rsidR="006B4A2E" w:rsidRPr="003A2027" w:rsidRDefault="003A2027" w:rsidP="003A2027">
      <w:pPr>
        <w:spacing w:after="0" w:line="240" w:lineRule="auto"/>
        <w:ind w:firstLine="720"/>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2.2 These obligations shall not apply to information that the Receiving Party can demonstrate:</w:t>
      </w:r>
    </w:p>
    <w:p w14:paraId="3C5241F9" w14:textId="77777777" w:rsidR="006B4A2E" w:rsidRPr="003A2027" w:rsidRDefault="006B4A2E" w:rsidP="003A2027">
      <w:pPr>
        <w:spacing w:after="0" w:line="240" w:lineRule="auto"/>
        <w:ind w:left="1560" w:hanging="284"/>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(1) Was known prior to disclosure;</w:t>
      </w:r>
    </w:p>
    <w:p w14:paraId="3AB9C9C5" w14:textId="77777777" w:rsidR="006B4A2E" w:rsidRPr="003A2027" w:rsidRDefault="006B4A2E" w:rsidP="003A2027">
      <w:pPr>
        <w:spacing w:after="0" w:line="240" w:lineRule="auto"/>
        <w:ind w:left="1560" w:hanging="284"/>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(2) Was lawfully received from a third party not bound by confidentiality;</w:t>
      </w:r>
    </w:p>
    <w:p w14:paraId="047E5C04" w14:textId="77777777" w:rsidR="006B4A2E" w:rsidRPr="003A2027" w:rsidRDefault="006B4A2E" w:rsidP="003A2027">
      <w:pPr>
        <w:spacing w:after="0" w:line="240" w:lineRule="auto"/>
        <w:ind w:left="1560" w:hanging="284"/>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lastRenderedPageBreak/>
        <w:t>(3) Was publicly available at the time of disclosure or subsequently becomes public without breach of this Agreement;</w:t>
      </w:r>
    </w:p>
    <w:p w14:paraId="7E9CC9EF" w14:textId="77777777" w:rsidR="006B4A2E" w:rsidRPr="003A2027" w:rsidRDefault="006B4A2E" w:rsidP="003A2027">
      <w:pPr>
        <w:spacing w:after="0" w:line="240" w:lineRule="auto"/>
        <w:ind w:left="1560" w:hanging="284"/>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(4) Was independently developed without use of the Confidential Information;</w:t>
      </w:r>
    </w:p>
    <w:p w14:paraId="5FFBD6C6" w14:textId="77777777" w:rsidR="006B4A2E" w:rsidRPr="003A2027" w:rsidRDefault="006B4A2E" w:rsidP="003A2027">
      <w:pPr>
        <w:spacing w:after="0" w:line="240" w:lineRule="auto"/>
        <w:ind w:left="1560" w:hanging="284"/>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(5) Was approved for release by prior written consent of the Disclosing Party.</w:t>
      </w:r>
    </w:p>
    <w:p w14:paraId="5B6B5AFF" w14:textId="09589C02" w:rsidR="006B4A2E" w:rsidRPr="003A2027" w:rsidRDefault="003A2027" w:rsidP="003A2027">
      <w:pPr>
        <w:spacing w:after="0" w:line="240" w:lineRule="auto"/>
        <w:ind w:firstLine="720"/>
        <w:jc w:val="thaiDistribute"/>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 xml:space="preserve">2.3 The Receiving Party’s duty to protect Confidential Information continues throughout the term of this Agreement and for a period of </w:t>
      </w:r>
      <w:r w:rsidR="006B4A2E" w:rsidRPr="003A2027">
        <w:rPr>
          <w:rFonts w:ascii="TH SarabunPSK" w:eastAsia="Times New Roman" w:hAnsi="TH SarabunPSK" w:cs="TH SarabunPSK"/>
          <w:b/>
          <w:bCs/>
          <w:kern w:val="0"/>
          <w:sz w:val="32"/>
          <w:szCs w:val="32"/>
          <w14:ligatures w14:val="none"/>
        </w:rPr>
        <w:t>five (5) years</w:t>
      </w:r>
      <w:r w:rsidR="006B4A2E" w:rsidRPr="003A2027">
        <w:rPr>
          <w:rFonts w:ascii="TH SarabunPSK" w:eastAsia="Times New Roman" w:hAnsi="TH SarabunPSK" w:cs="TH SarabunPSK"/>
          <w:kern w:val="0"/>
          <w:sz w:val="32"/>
          <w:szCs w:val="32"/>
          <w14:ligatures w14:val="none"/>
        </w:rPr>
        <w:t xml:space="preserve"> after its expiration or termination, unless the information becomes public through lawful means.</w:t>
      </w:r>
    </w:p>
    <w:p w14:paraId="408EC626" w14:textId="4DAECFBF" w:rsidR="006B4A2E" w:rsidRPr="003A2027" w:rsidRDefault="006B4A2E" w:rsidP="003A2027">
      <w:pPr>
        <w:spacing w:after="0" w:line="240" w:lineRule="auto"/>
        <w:rPr>
          <w:rFonts w:ascii="TH SarabunPSK" w:eastAsia="Times New Roman" w:hAnsi="TH SarabunPSK" w:cs="TH SarabunPSK"/>
          <w:kern w:val="0"/>
          <w:sz w:val="32"/>
          <w:szCs w:val="32"/>
          <w14:ligatures w14:val="none"/>
        </w:rPr>
      </w:pPr>
    </w:p>
    <w:p w14:paraId="40546DA8" w14:textId="77777777" w:rsidR="006B4A2E" w:rsidRPr="003A2027" w:rsidRDefault="006B4A2E" w:rsidP="003A2027">
      <w:pPr>
        <w:spacing w:after="0" w:line="240" w:lineRule="auto"/>
        <w:ind w:firstLine="720"/>
        <w:outlineLvl w:val="2"/>
        <w:rPr>
          <w:rFonts w:ascii="TH SarabunPSK" w:eastAsia="Times New Roman" w:hAnsi="TH SarabunPSK" w:cs="TH SarabunPSK"/>
          <w:b/>
          <w:bCs/>
          <w:kern w:val="0"/>
          <w:sz w:val="32"/>
          <w:szCs w:val="32"/>
          <w14:ligatures w14:val="none"/>
        </w:rPr>
      </w:pPr>
      <w:r w:rsidRPr="003A2027">
        <w:rPr>
          <w:rFonts w:ascii="TH SarabunPSK" w:eastAsia="Times New Roman" w:hAnsi="TH SarabunPSK" w:cs="TH SarabunPSK"/>
          <w:b/>
          <w:bCs/>
          <w:kern w:val="0"/>
          <w:sz w:val="32"/>
          <w:szCs w:val="32"/>
          <w14:ligatures w14:val="none"/>
        </w:rPr>
        <w:t>3. Use of Information</w:t>
      </w:r>
    </w:p>
    <w:p w14:paraId="01FF954F" w14:textId="2D994312" w:rsidR="006B4A2E" w:rsidRPr="003A2027" w:rsidRDefault="003A2027" w:rsidP="003A2027">
      <w:pPr>
        <w:spacing w:after="0" w:line="240" w:lineRule="auto"/>
        <w:ind w:firstLine="720"/>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 xml:space="preserve">The Receiving Party agrees to use the Confidential Information </w:t>
      </w:r>
      <w:r w:rsidR="006B4A2E" w:rsidRPr="003A2027">
        <w:rPr>
          <w:rFonts w:ascii="TH SarabunPSK" w:eastAsia="Times New Roman" w:hAnsi="TH SarabunPSK" w:cs="TH SarabunPSK"/>
          <w:b/>
          <w:bCs/>
          <w:kern w:val="0"/>
          <w:sz w:val="32"/>
          <w:szCs w:val="32"/>
          <w14:ligatures w14:val="none"/>
        </w:rPr>
        <w:t>solely for the purpose of conducting research and research-related activities</w:t>
      </w:r>
      <w:r w:rsidR="006B4A2E" w:rsidRPr="003A2027">
        <w:rPr>
          <w:rFonts w:ascii="TH SarabunPSK" w:eastAsia="Times New Roman" w:hAnsi="TH SarabunPSK" w:cs="TH SarabunPSK"/>
          <w:kern w:val="0"/>
          <w:sz w:val="32"/>
          <w:szCs w:val="32"/>
          <w14:ligatures w14:val="none"/>
        </w:rPr>
        <w:t xml:space="preserve"> as defined in this Agreement and shall not use the information for any other purpose</w:t>
      </w:r>
      <w:r w:rsidR="00462D31" w:rsidRPr="003A2027">
        <w:rPr>
          <w:rFonts w:ascii="TH SarabunPSK" w:eastAsia="Times New Roman" w:hAnsi="TH SarabunPSK" w:cs="TH SarabunPSK"/>
          <w:kern w:val="0"/>
          <w:sz w:val="32"/>
          <w:szCs w:val="32"/>
          <w14:ligatures w14:val="none"/>
        </w:rPr>
        <w:t>s</w:t>
      </w:r>
      <w:r w:rsidR="006B4A2E" w:rsidRPr="003A2027">
        <w:rPr>
          <w:rFonts w:ascii="TH SarabunPSK" w:eastAsia="Times New Roman" w:hAnsi="TH SarabunPSK" w:cs="TH SarabunPSK"/>
          <w:kern w:val="0"/>
          <w:sz w:val="32"/>
          <w:szCs w:val="32"/>
          <w14:ligatures w14:val="none"/>
        </w:rPr>
        <w:t>.</w:t>
      </w:r>
    </w:p>
    <w:p w14:paraId="450FB1EB" w14:textId="66B1CA67" w:rsidR="006B4A2E" w:rsidRPr="003A2027" w:rsidRDefault="006B4A2E" w:rsidP="003A2027">
      <w:pPr>
        <w:spacing w:after="0" w:line="240" w:lineRule="auto"/>
        <w:rPr>
          <w:rFonts w:ascii="TH SarabunPSK" w:eastAsia="Times New Roman" w:hAnsi="TH SarabunPSK" w:cs="TH SarabunPSK"/>
          <w:kern w:val="0"/>
          <w:sz w:val="32"/>
          <w:szCs w:val="32"/>
          <w14:ligatures w14:val="none"/>
        </w:rPr>
      </w:pPr>
    </w:p>
    <w:p w14:paraId="06296363" w14:textId="77777777" w:rsidR="006B4A2E" w:rsidRPr="003A2027" w:rsidRDefault="006B4A2E" w:rsidP="003A2027">
      <w:pPr>
        <w:spacing w:after="0" w:line="240" w:lineRule="auto"/>
        <w:ind w:firstLine="720"/>
        <w:outlineLvl w:val="2"/>
        <w:rPr>
          <w:rFonts w:ascii="TH SarabunPSK" w:eastAsia="Times New Roman" w:hAnsi="TH SarabunPSK" w:cs="TH SarabunPSK"/>
          <w:b/>
          <w:bCs/>
          <w:kern w:val="0"/>
          <w:sz w:val="32"/>
          <w:szCs w:val="32"/>
          <w14:ligatures w14:val="none"/>
        </w:rPr>
      </w:pPr>
      <w:r w:rsidRPr="003A2027">
        <w:rPr>
          <w:rFonts w:ascii="TH SarabunPSK" w:eastAsia="Times New Roman" w:hAnsi="TH SarabunPSK" w:cs="TH SarabunPSK"/>
          <w:b/>
          <w:bCs/>
          <w:kern w:val="0"/>
          <w:sz w:val="32"/>
          <w:szCs w:val="32"/>
          <w14:ligatures w14:val="none"/>
        </w:rPr>
        <w:t>4. Restrictions</w:t>
      </w:r>
    </w:p>
    <w:p w14:paraId="7CD67D5D" w14:textId="24A01D85" w:rsidR="006B4A2E" w:rsidRPr="003A2027" w:rsidRDefault="003A2027" w:rsidP="003A2027">
      <w:pPr>
        <w:spacing w:after="0" w:line="240" w:lineRule="auto"/>
        <w:ind w:firstLine="720"/>
        <w:jc w:val="thaiDistribute"/>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 xml:space="preserve">The Receiving Party shall not </w:t>
      </w:r>
      <w:r w:rsidR="00991695" w:rsidRPr="003A2027">
        <w:rPr>
          <w:rFonts w:ascii="TH SarabunPSK" w:eastAsia="Times New Roman" w:hAnsi="TH SarabunPSK" w:cs="TH SarabunPSK"/>
          <w:kern w:val="0"/>
          <w:sz w:val="32"/>
          <w:szCs w:val="32"/>
          <w14:ligatures w14:val="none"/>
        </w:rPr>
        <w:t xml:space="preserve">in part or in full </w:t>
      </w:r>
      <w:r w:rsidR="006B4A2E" w:rsidRPr="003A2027">
        <w:rPr>
          <w:rFonts w:ascii="TH SarabunPSK" w:eastAsia="Times New Roman" w:hAnsi="TH SarabunPSK" w:cs="TH SarabunPSK"/>
          <w:kern w:val="0"/>
          <w:sz w:val="32"/>
          <w:szCs w:val="32"/>
          <w14:ligatures w14:val="none"/>
        </w:rPr>
        <w:t>duplicate, reverse engineer, decompile, or attempt to derive the composition or underlying information of any Confidential Information unless explicitly authorized in writing. Any reproduction must be solely for permitted research purposes and retain all proprietary notices.</w:t>
      </w:r>
    </w:p>
    <w:p w14:paraId="4B946606" w14:textId="5C45393D" w:rsidR="006B4A2E" w:rsidRPr="003A2027" w:rsidRDefault="006B4A2E" w:rsidP="003A2027">
      <w:pPr>
        <w:spacing w:after="0" w:line="240" w:lineRule="auto"/>
        <w:jc w:val="thaiDistribute"/>
        <w:rPr>
          <w:rFonts w:ascii="TH SarabunPSK" w:eastAsia="Times New Roman" w:hAnsi="TH SarabunPSK" w:cs="TH SarabunPSK"/>
          <w:kern w:val="0"/>
          <w:sz w:val="32"/>
          <w:szCs w:val="32"/>
          <w14:ligatures w14:val="none"/>
        </w:rPr>
      </w:pPr>
    </w:p>
    <w:p w14:paraId="171ADD28" w14:textId="77777777" w:rsidR="006B4A2E" w:rsidRPr="003A2027" w:rsidRDefault="006B4A2E" w:rsidP="003A2027">
      <w:pPr>
        <w:spacing w:after="0" w:line="240" w:lineRule="auto"/>
        <w:ind w:firstLine="720"/>
        <w:jc w:val="thaiDistribute"/>
        <w:outlineLvl w:val="2"/>
        <w:rPr>
          <w:rFonts w:ascii="TH SarabunPSK" w:eastAsia="Times New Roman" w:hAnsi="TH SarabunPSK" w:cs="TH SarabunPSK"/>
          <w:b/>
          <w:bCs/>
          <w:kern w:val="0"/>
          <w:sz w:val="32"/>
          <w:szCs w:val="32"/>
          <w14:ligatures w14:val="none"/>
        </w:rPr>
      </w:pPr>
      <w:r w:rsidRPr="003A2027">
        <w:rPr>
          <w:rFonts w:ascii="TH SarabunPSK" w:eastAsia="Times New Roman" w:hAnsi="TH SarabunPSK" w:cs="TH SarabunPSK"/>
          <w:b/>
          <w:bCs/>
          <w:kern w:val="0"/>
          <w:sz w:val="32"/>
          <w:szCs w:val="32"/>
          <w14:ligatures w14:val="none"/>
        </w:rPr>
        <w:t>5. Liability</w:t>
      </w:r>
    </w:p>
    <w:p w14:paraId="7CA30D5C" w14:textId="5759A1C6" w:rsidR="006B4A2E" w:rsidRPr="003A2027" w:rsidRDefault="003A2027" w:rsidP="003A2027">
      <w:pPr>
        <w:spacing w:after="0" w:line="240" w:lineRule="auto"/>
        <w:ind w:firstLine="720"/>
        <w:jc w:val="thaiDistribute"/>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Should the Receiving Party breach this Agreement and cause damage to the Disclosing Party, the Receiving Party shall be liable for all resulting damages, including damages suffered by any third parties involved.</w:t>
      </w:r>
    </w:p>
    <w:p w14:paraId="16448DB7" w14:textId="011D4DFB" w:rsidR="006B4A2E" w:rsidRPr="003A2027" w:rsidRDefault="006B4A2E" w:rsidP="003A2027">
      <w:pPr>
        <w:spacing w:after="0" w:line="240" w:lineRule="auto"/>
        <w:jc w:val="thaiDistribute"/>
        <w:rPr>
          <w:rFonts w:ascii="TH SarabunPSK" w:eastAsia="Times New Roman" w:hAnsi="TH SarabunPSK" w:cs="TH SarabunPSK"/>
          <w:kern w:val="0"/>
          <w:sz w:val="32"/>
          <w:szCs w:val="32"/>
          <w14:ligatures w14:val="none"/>
        </w:rPr>
      </w:pPr>
    </w:p>
    <w:p w14:paraId="5EFD72BB" w14:textId="77777777" w:rsidR="006B4A2E" w:rsidRPr="003A2027" w:rsidRDefault="006B4A2E" w:rsidP="003A2027">
      <w:pPr>
        <w:spacing w:after="0" w:line="240" w:lineRule="auto"/>
        <w:ind w:firstLine="720"/>
        <w:jc w:val="thaiDistribute"/>
        <w:outlineLvl w:val="2"/>
        <w:rPr>
          <w:rFonts w:ascii="TH SarabunPSK" w:eastAsia="Times New Roman" w:hAnsi="TH SarabunPSK" w:cs="TH SarabunPSK"/>
          <w:b/>
          <w:bCs/>
          <w:kern w:val="0"/>
          <w:sz w:val="32"/>
          <w:szCs w:val="32"/>
          <w14:ligatures w14:val="none"/>
        </w:rPr>
      </w:pPr>
      <w:r w:rsidRPr="003A2027">
        <w:rPr>
          <w:rFonts w:ascii="TH SarabunPSK" w:eastAsia="Times New Roman" w:hAnsi="TH SarabunPSK" w:cs="TH SarabunPSK"/>
          <w:b/>
          <w:bCs/>
          <w:kern w:val="0"/>
          <w:sz w:val="32"/>
          <w:szCs w:val="32"/>
          <w14:ligatures w14:val="none"/>
        </w:rPr>
        <w:t>6. Duration</w:t>
      </w:r>
    </w:p>
    <w:p w14:paraId="3C275430" w14:textId="367C3DBF" w:rsidR="006B4A2E" w:rsidRPr="003A2027" w:rsidRDefault="003A2027" w:rsidP="003A2027">
      <w:pPr>
        <w:spacing w:after="0" w:line="240" w:lineRule="auto"/>
        <w:ind w:firstLine="720"/>
        <w:jc w:val="thaiDistribute"/>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 xml:space="preserve">This Agreement shall be effective from the date of signing and shall remain in effect for a period of ........... (months/years). Notwithstanding its termination, the confidentiality obligations shall survive for a period of </w:t>
      </w:r>
      <w:r w:rsidR="006B4A2E" w:rsidRPr="003A2027">
        <w:rPr>
          <w:rFonts w:ascii="TH SarabunPSK" w:eastAsia="Times New Roman" w:hAnsi="TH SarabunPSK" w:cs="TH SarabunPSK"/>
          <w:b/>
          <w:bCs/>
          <w:kern w:val="0"/>
          <w:sz w:val="32"/>
          <w:szCs w:val="32"/>
          <w14:ligatures w14:val="none"/>
        </w:rPr>
        <w:t>five (5) years</w:t>
      </w:r>
      <w:r w:rsidR="006B4A2E" w:rsidRPr="003A2027">
        <w:rPr>
          <w:rFonts w:ascii="TH SarabunPSK" w:eastAsia="Times New Roman" w:hAnsi="TH SarabunPSK" w:cs="TH SarabunPSK"/>
          <w:kern w:val="0"/>
          <w:sz w:val="32"/>
          <w:szCs w:val="32"/>
          <w14:ligatures w14:val="none"/>
        </w:rPr>
        <w:t xml:space="preserve"> after the expiration or termination date.</w:t>
      </w:r>
    </w:p>
    <w:p w14:paraId="4BD590A0" w14:textId="0672E73A" w:rsidR="006B4A2E" w:rsidRPr="003A2027" w:rsidRDefault="006B4A2E" w:rsidP="003A2027">
      <w:pPr>
        <w:spacing w:after="0" w:line="240" w:lineRule="auto"/>
        <w:jc w:val="thaiDistribute"/>
        <w:rPr>
          <w:rFonts w:ascii="TH SarabunPSK" w:eastAsia="Times New Roman" w:hAnsi="TH SarabunPSK" w:cs="TH SarabunPSK"/>
          <w:kern w:val="0"/>
          <w:sz w:val="32"/>
          <w:szCs w:val="32"/>
          <w14:ligatures w14:val="none"/>
        </w:rPr>
      </w:pPr>
    </w:p>
    <w:p w14:paraId="5B1A2623" w14:textId="77777777" w:rsidR="006B4A2E" w:rsidRPr="003A2027" w:rsidRDefault="006B4A2E" w:rsidP="003A2027">
      <w:pPr>
        <w:spacing w:after="0" w:line="240" w:lineRule="auto"/>
        <w:ind w:firstLine="720"/>
        <w:jc w:val="thaiDistribute"/>
        <w:outlineLvl w:val="2"/>
        <w:rPr>
          <w:rFonts w:ascii="TH SarabunPSK" w:eastAsia="Times New Roman" w:hAnsi="TH SarabunPSK" w:cs="TH SarabunPSK"/>
          <w:b/>
          <w:bCs/>
          <w:kern w:val="0"/>
          <w:sz w:val="32"/>
          <w:szCs w:val="32"/>
          <w14:ligatures w14:val="none"/>
        </w:rPr>
      </w:pPr>
      <w:r w:rsidRPr="003A2027">
        <w:rPr>
          <w:rFonts w:ascii="TH SarabunPSK" w:eastAsia="Times New Roman" w:hAnsi="TH SarabunPSK" w:cs="TH SarabunPSK"/>
          <w:b/>
          <w:bCs/>
          <w:kern w:val="0"/>
          <w:sz w:val="32"/>
          <w:szCs w:val="32"/>
          <w14:ligatures w14:val="none"/>
        </w:rPr>
        <w:t>7. Governing Law</w:t>
      </w:r>
    </w:p>
    <w:p w14:paraId="1535E8A8" w14:textId="26101428" w:rsidR="006B4A2E" w:rsidRPr="003A2027" w:rsidRDefault="003A2027" w:rsidP="003A2027">
      <w:pPr>
        <w:spacing w:after="0" w:line="240" w:lineRule="auto"/>
        <w:ind w:firstLine="720"/>
        <w:jc w:val="thaiDistribute"/>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t xml:space="preserve">   </w:t>
      </w:r>
      <w:r w:rsidR="006B4A2E" w:rsidRPr="003A2027">
        <w:rPr>
          <w:rFonts w:ascii="TH SarabunPSK" w:eastAsia="Times New Roman" w:hAnsi="TH SarabunPSK" w:cs="TH SarabunPSK"/>
          <w:kern w:val="0"/>
          <w:sz w:val="32"/>
          <w:szCs w:val="32"/>
          <w14:ligatures w14:val="none"/>
        </w:rPr>
        <w:t xml:space="preserve">This Agreement shall be governed by and construed in accordance with the laws of </w:t>
      </w:r>
      <w:r w:rsidR="006B4A2E" w:rsidRPr="003A2027">
        <w:rPr>
          <w:rFonts w:ascii="TH SarabunPSK" w:eastAsia="Times New Roman" w:hAnsi="TH SarabunPSK" w:cs="TH SarabunPSK"/>
          <w:b/>
          <w:bCs/>
          <w:kern w:val="0"/>
          <w:sz w:val="32"/>
          <w:szCs w:val="32"/>
          <w14:ligatures w14:val="none"/>
        </w:rPr>
        <w:t>Thailand</w:t>
      </w:r>
      <w:r w:rsidR="006B4A2E" w:rsidRPr="003A2027">
        <w:rPr>
          <w:rFonts w:ascii="TH SarabunPSK" w:eastAsia="Times New Roman" w:hAnsi="TH SarabunPSK" w:cs="TH SarabunPSK"/>
          <w:kern w:val="0"/>
          <w:sz w:val="32"/>
          <w:szCs w:val="32"/>
          <w14:ligatures w14:val="none"/>
        </w:rPr>
        <w:t>, and the courts of Thailand shall have exclusive jurisdiction over any disputes arising from or in connection with this Agreement.</w:t>
      </w:r>
    </w:p>
    <w:p w14:paraId="502B23A3" w14:textId="01C53AF1" w:rsidR="006B4A2E" w:rsidRPr="003A2027" w:rsidRDefault="006B4A2E" w:rsidP="003A2027">
      <w:pPr>
        <w:spacing w:after="0" w:line="240" w:lineRule="auto"/>
        <w:jc w:val="thaiDistribute"/>
        <w:rPr>
          <w:rFonts w:ascii="TH SarabunPSK" w:eastAsia="Times New Roman" w:hAnsi="TH SarabunPSK" w:cs="TH SarabunPSK"/>
          <w:kern w:val="0"/>
          <w:sz w:val="32"/>
          <w:szCs w:val="32"/>
          <w14:ligatures w14:val="none"/>
        </w:rPr>
      </w:pPr>
    </w:p>
    <w:p w14:paraId="2202FD4F" w14:textId="3738B30C" w:rsidR="006B4A2E" w:rsidRPr="003A2027" w:rsidRDefault="003A2027" w:rsidP="003A2027">
      <w:pPr>
        <w:spacing w:after="0" w:line="240" w:lineRule="auto"/>
        <w:ind w:firstLine="720"/>
        <w:jc w:val="thaiDistribute"/>
        <w:rPr>
          <w:rFonts w:ascii="TH SarabunPSK" w:eastAsia="Times New Roman" w:hAnsi="TH SarabunPSK" w:cs="TH SarabunPSK"/>
          <w:kern w:val="0"/>
          <w:sz w:val="32"/>
          <w:szCs w:val="32"/>
          <w14:ligatures w14:val="none"/>
        </w:rPr>
      </w:pPr>
      <w:r>
        <w:rPr>
          <w:rFonts w:ascii="TH SarabunPSK" w:eastAsia="Times New Roman" w:hAnsi="TH SarabunPSK" w:cs="TH SarabunPSK" w:hint="cs"/>
          <w:kern w:val="0"/>
          <w:sz w:val="32"/>
          <w:szCs w:val="32"/>
          <w:cs/>
          <w14:ligatures w14:val="none"/>
        </w:rPr>
        <w:lastRenderedPageBreak/>
        <w:t xml:space="preserve">   </w:t>
      </w:r>
      <w:r w:rsidR="006B4A2E" w:rsidRPr="003A2027">
        <w:rPr>
          <w:rFonts w:ascii="TH SarabunPSK" w:eastAsia="Times New Roman" w:hAnsi="TH SarabunPSK" w:cs="TH SarabunPSK"/>
          <w:kern w:val="0"/>
          <w:sz w:val="32"/>
          <w:szCs w:val="32"/>
          <w14:ligatures w14:val="none"/>
        </w:rPr>
        <w:t>This Agreement is executed in two original copies with identical content. Each party, having fully read and understood the terms, has signed below in the presence of witnesses. Each party shall retain one copy.</w:t>
      </w:r>
    </w:p>
    <w:p w14:paraId="67BC720D" w14:textId="1648CBF5" w:rsidR="006B4A2E" w:rsidRPr="003A2027" w:rsidRDefault="006B4A2E" w:rsidP="003A2027">
      <w:pPr>
        <w:spacing w:after="0" w:line="240" w:lineRule="auto"/>
        <w:rPr>
          <w:rFonts w:ascii="TH SarabunPSK" w:eastAsia="Times New Roman" w:hAnsi="TH SarabunPSK" w:cs="TH SarabunPSK"/>
          <w:kern w:val="0"/>
          <w:sz w:val="32"/>
          <w:szCs w:val="32"/>
          <w14:ligatures w14:val="none"/>
        </w:rPr>
      </w:pPr>
    </w:p>
    <w:p w14:paraId="7E295A15" w14:textId="77777777" w:rsidR="00340410" w:rsidRDefault="00340410" w:rsidP="00340410">
      <w:pPr>
        <w:spacing w:after="0" w:line="240" w:lineRule="auto"/>
        <w:jc w:val="center"/>
        <w:rPr>
          <w:rFonts w:ascii="TH SarabunPSK" w:eastAsia="Times New Roman" w:hAnsi="TH SarabunPSK" w:cs="TH SarabunPSK"/>
          <w:kern w:val="0"/>
          <w:sz w:val="32"/>
          <w:szCs w:val="32"/>
          <w14:ligatures w14:val="none"/>
        </w:rPr>
      </w:pPr>
    </w:p>
    <w:p w14:paraId="1240CED1" w14:textId="77777777" w:rsidR="00340410" w:rsidRDefault="00340410" w:rsidP="00340410">
      <w:pPr>
        <w:spacing w:after="0" w:line="240" w:lineRule="auto"/>
        <w:jc w:val="center"/>
        <w:rPr>
          <w:rFonts w:ascii="TH SarabunPSK" w:eastAsia="Times New Roman" w:hAnsi="TH SarabunPSK" w:cs="TH SarabunPSK"/>
          <w:kern w:val="0"/>
          <w:sz w:val="32"/>
          <w:szCs w:val="32"/>
          <w14:ligatures w14:val="none"/>
        </w:rPr>
      </w:pPr>
    </w:p>
    <w:p w14:paraId="71E615E9" w14:textId="1371DD3B" w:rsidR="00340410" w:rsidRDefault="00340410" w:rsidP="00340410">
      <w:pPr>
        <w:spacing w:after="0" w:line="240" w:lineRule="auto"/>
        <w:rPr>
          <w:rFonts w:ascii="TH SarabunPSK" w:eastAsia="Times New Roman" w:hAnsi="TH SarabunPSK" w:cs="TH SarabunPSK"/>
          <w:kern w:val="0"/>
          <w:sz w:val="32"/>
          <w:szCs w:val="32"/>
          <w14:ligatures w14:val="none"/>
        </w:rPr>
      </w:pPr>
      <w:r>
        <w:rPr>
          <w:rFonts w:ascii="TH SarabunPSK" w:eastAsia="Times New Roman" w:hAnsi="TH SarabunPSK" w:cs="TH SarabunPSK"/>
          <w:kern w:val="0"/>
          <w:sz w:val="32"/>
          <w:szCs w:val="32"/>
          <w14:ligatures w14:val="none"/>
        </w:rPr>
        <w:t>…………………………………………………</w:t>
      </w:r>
      <w:proofErr w:type="gramStart"/>
      <w:r>
        <w:rPr>
          <w:rFonts w:ascii="TH SarabunPSK" w:eastAsia="Times New Roman" w:hAnsi="TH SarabunPSK" w:cs="TH SarabunPSK"/>
          <w:kern w:val="0"/>
          <w:sz w:val="32"/>
          <w:szCs w:val="32"/>
          <w14:ligatures w14:val="none"/>
        </w:rPr>
        <w:t>….</w:t>
      </w:r>
      <w:r w:rsidR="006B4A2E" w:rsidRPr="003A2027">
        <w:rPr>
          <w:rFonts w:ascii="TH SarabunPSK" w:eastAsia="Times New Roman" w:hAnsi="TH SarabunPSK" w:cs="TH SarabunPSK"/>
          <w:b/>
          <w:bCs/>
          <w:kern w:val="0"/>
          <w:sz w:val="32"/>
          <w:szCs w:val="32"/>
          <w14:ligatures w14:val="none"/>
        </w:rPr>
        <w:t>Signed</w:t>
      </w:r>
      <w:proofErr w:type="gramEnd"/>
      <w:r w:rsidR="006B4A2E" w:rsidRPr="003A2027">
        <w:rPr>
          <w:rFonts w:ascii="TH SarabunPSK" w:eastAsia="Times New Roman" w:hAnsi="TH SarabunPSK" w:cs="TH SarabunPSK"/>
          <w:b/>
          <w:bCs/>
          <w:kern w:val="0"/>
          <w:sz w:val="32"/>
          <w:szCs w:val="32"/>
          <w14:ligatures w14:val="none"/>
        </w:rPr>
        <w:t xml:space="preserve"> by the Disclosing Party</w:t>
      </w:r>
    </w:p>
    <w:p w14:paraId="437038F6" w14:textId="5F8D875D" w:rsidR="006B4A2E" w:rsidRDefault="006B4A2E" w:rsidP="00340410">
      <w:pPr>
        <w:spacing w:after="0" w:line="240" w:lineRule="auto"/>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w:t>
      </w:r>
      <w:r w:rsidR="003A2027">
        <w:rPr>
          <w:rFonts w:ascii="TH SarabunPSK" w:eastAsia="Times New Roman" w:hAnsi="TH SarabunPSK" w:cs="TH SarabunPSK" w:hint="cs"/>
          <w:kern w:val="0"/>
          <w:sz w:val="32"/>
          <w:szCs w:val="32"/>
          <w:cs/>
          <w14:ligatures w14:val="none"/>
        </w:rPr>
        <w:t xml:space="preserve"> </w:t>
      </w:r>
      <w:r w:rsidR="003A2027">
        <w:rPr>
          <w:rFonts w:ascii="TH SarabunPSK" w:eastAsia="Times New Roman" w:hAnsi="TH SarabunPSK" w:cs="TH SarabunPSK"/>
          <w:kern w:val="0"/>
          <w:sz w:val="32"/>
          <w:szCs w:val="32"/>
          <w14:ligatures w14:val="none"/>
        </w:rPr>
        <w:t>Researcher</w:t>
      </w:r>
    </w:p>
    <w:p w14:paraId="78366FBE" w14:textId="77777777" w:rsidR="00340410" w:rsidRDefault="00340410" w:rsidP="00340410">
      <w:pPr>
        <w:spacing w:after="0" w:line="240" w:lineRule="auto"/>
        <w:rPr>
          <w:rFonts w:ascii="TH SarabunPSK" w:eastAsia="Times New Roman" w:hAnsi="TH SarabunPSK" w:cs="TH SarabunPSK"/>
          <w:kern w:val="0"/>
          <w:sz w:val="32"/>
          <w:szCs w:val="32"/>
          <w14:ligatures w14:val="none"/>
        </w:rPr>
      </w:pPr>
    </w:p>
    <w:p w14:paraId="00D5EC8C" w14:textId="77777777" w:rsidR="00340410" w:rsidRPr="003A2027" w:rsidRDefault="00340410" w:rsidP="00340410">
      <w:pPr>
        <w:spacing w:after="0" w:line="240" w:lineRule="auto"/>
        <w:rPr>
          <w:rFonts w:ascii="TH SarabunPSK" w:eastAsia="Times New Roman" w:hAnsi="TH SarabunPSK" w:cs="TH SarabunPSK"/>
          <w:kern w:val="0"/>
          <w:sz w:val="32"/>
          <w:szCs w:val="32"/>
          <w14:ligatures w14:val="none"/>
        </w:rPr>
      </w:pPr>
    </w:p>
    <w:p w14:paraId="27061003" w14:textId="77777777" w:rsidR="00340410" w:rsidRDefault="00340410" w:rsidP="00340410">
      <w:pPr>
        <w:spacing w:after="0" w:line="240" w:lineRule="auto"/>
        <w:rPr>
          <w:rFonts w:ascii="TH SarabunPSK" w:eastAsia="Times New Roman" w:hAnsi="TH SarabunPSK" w:cs="TH SarabunPSK"/>
          <w:kern w:val="0"/>
          <w:sz w:val="32"/>
          <w:szCs w:val="32"/>
          <w14:ligatures w14:val="none"/>
        </w:rPr>
      </w:pPr>
    </w:p>
    <w:p w14:paraId="0BC5195E" w14:textId="55337A13" w:rsidR="00340410" w:rsidRDefault="00340410" w:rsidP="00340410">
      <w:pPr>
        <w:spacing w:after="0" w:line="240" w:lineRule="auto"/>
        <w:rPr>
          <w:rFonts w:ascii="TH SarabunPSK" w:eastAsia="Times New Roman" w:hAnsi="TH SarabunPSK" w:cs="TH SarabunPSK"/>
          <w:kern w:val="0"/>
          <w:sz w:val="32"/>
          <w:szCs w:val="32"/>
          <w14:ligatures w14:val="none"/>
        </w:rPr>
      </w:pPr>
      <w:r>
        <w:rPr>
          <w:rFonts w:ascii="TH SarabunPSK" w:eastAsia="Times New Roman" w:hAnsi="TH SarabunPSK" w:cs="TH SarabunPSK"/>
          <w:kern w:val="0"/>
          <w:sz w:val="32"/>
          <w:szCs w:val="32"/>
          <w14:ligatures w14:val="none"/>
        </w:rPr>
        <w:t>…………………………………………………….</w:t>
      </w:r>
      <w:r w:rsidRPr="00340410">
        <w:rPr>
          <w:rFonts w:ascii="TH SarabunPSK" w:eastAsia="Times New Roman" w:hAnsi="TH SarabunPSK" w:cs="TH SarabunPSK"/>
          <w:b/>
          <w:bCs/>
          <w:kern w:val="0"/>
          <w:sz w:val="32"/>
          <w:szCs w:val="32"/>
          <w14:ligatures w14:val="none"/>
        </w:rPr>
        <w:t xml:space="preserve"> </w:t>
      </w:r>
      <w:r w:rsidRPr="003A2027">
        <w:rPr>
          <w:rFonts w:ascii="TH SarabunPSK" w:eastAsia="Times New Roman" w:hAnsi="TH SarabunPSK" w:cs="TH SarabunPSK"/>
          <w:b/>
          <w:bCs/>
          <w:kern w:val="0"/>
          <w:sz w:val="32"/>
          <w:szCs w:val="32"/>
          <w14:ligatures w14:val="none"/>
        </w:rPr>
        <w:t>Signed by the Receiving Party</w:t>
      </w:r>
    </w:p>
    <w:p w14:paraId="4345FFD9" w14:textId="32DEFF7F" w:rsidR="006B4A2E" w:rsidRDefault="006B4A2E" w:rsidP="00340410">
      <w:pPr>
        <w:spacing w:after="0" w:line="240" w:lineRule="auto"/>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w:t>
      </w:r>
    </w:p>
    <w:p w14:paraId="22EBC4F1" w14:textId="77777777" w:rsidR="00340410" w:rsidRDefault="00340410" w:rsidP="00340410">
      <w:pPr>
        <w:spacing w:after="0" w:line="240" w:lineRule="auto"/>
        <w:rPr>
          <w:rFonts w:ascii="TH SarabunPSK" w:eastAsia="Times New Roman" w:hAnsi="TH SarabunPSK" w:cs="TH SarabunPSK"/>
          <w:kern w:val="0"/>
          <w:sz w:val="32"/>
          <w:szCs w:val="32"/>
          <w14:ligatures w14:val="none"/>
        </w:rPr>
      </w:pPr>
    </w:p>
    <w:p w14:paraId="73AD479C" w14:textId="77777777" w:rsidR="00340410" w:rsidRDefault="00340410" w:rsidP="00340410">
      <w:pPr>
        <w:spacing w:after="0" w:line="240" w:lineRule="auto"/>
        <w:rPr>
          <w:rFonts w:ascii="TH SarabunPSK" w:eastAsia="Times New Roman" w:hAnsi="TH SarabunPSK" w:cs="TH SarabunPSK"/>
          <w:kern w:val="0"/>
          <w:sz w:val="32"/>
          <w:szCs w:val="32"/>
          <w14:ligatures w14:val="none"/>
        </w:rPr>
      </w:pPr>
    </w:p>
    <w:p w14:paraId="167369AE" w14:textId="77777777" w:rsidR="00340410" w:rsidRPr="00340410" w:rsidRDefault="00340410" w:rsidP="00340410">
      <w:pPr>
        <w:spacing w:after="0" w:line="240" w:lineRule="auto"/>
        <w:rPr>
          <w:rFonts w:ascii="TH SarabunPSK" w:eastAsia="Times New Roman" w:hAnsi="TH SarabunPSK" w:cs="TH SarabunPSK"/>
          <w:kern w:val="0"/>
          <w:sz w:val="32"/>
          <w:szCs w:val="32"/>
          <w14:ligatures w14:val="none"/>
        </w:rPr>
      </w:pPr>
    </w:p>
    <w:p w14:paraId="05F097B6" w14:textId="5A14BBFC" w:rsidR="00340410" w:rsidRDefault="00340410" w:rsidP="00340410">
      <w:pPr>
        <w:spacing w:after="0" w:line="240" w:lineRule="auto"/>
        <w:rPr>
          <w:rFonts w:ascii="TH SarabunPSK" w:eastAsia="Times New Roman" w:hAnsi="TH SarabunPSK" w:cs="TH SarabunPSK"/>
          <w:kern w:val="0"/>
          <w:sz w:val="32"/>
          <w:szCs w:val="32"/>
          <w14:ligatures w14:val="none"/>
        </w:rPr>
      </w:pPr>
      <w:r>
        <w:rPr>
          <w:rFonts w:ascii="TH SarabunPSK" w:eastAsia="Times New Roman" w:hAnsi="TH SarabunPSK" w:cs="TH SarabunPSK"/>
          <w:kern w:val="0"/>
          <w:sz w:val="32"/>
          <w:szCs w:val="32"/>
          <w14:ligatures w14:val="none"/>
        </w:rPr>
        <w:t>…………………………………………………….</w:t>
      </w:r>
      <w:r w:rsidRPr="00340410">
        <w:rPr>
          <w:rFonts w:ascii="TH SarabunPSK" w:eastAsia="Times New Roman" w:hAnsi="TH SarabunPSK" w:cs="TH SarabunPSK"/>
          <w:b/>
          <w:bCs/>
          <w:kern w:val="0"/>
          <w:sz w:val="32"/>
          <w:szCs w:val="32"/>
          <w14:ligatures w14:val="none"/>
        </w:rPr>
        <w:t xml:space="preserve"> </w:t>
      </w:r>
      <w:r w:rsidRPr="003A2027">
        <w:rPr>
          <w:rFonts w:ascii="TH SarabunPSK" w:eastAsia="Times New Roman" w:hAnsi="TH SarabunPSK" w:cs="TH SarabunPSK"/>
          <w:b/>
          <w:bCs/>
          <w:kern w:val="0"/>
          <w:sz w:val="32"/>
          <w:szCs w:val="32"/>
          <w14:ligatures w14:val="none"/>
        </w:rPr>
        <w:t>Witness</w:t>
      </w:r>
    </w:p>
    <w:p w14:paraId="6F74F06F" w14:textId="687C9586" w:rsidR="006B4A2E" w:rsidRDefault="006B4A2E" w:rsidP="00340410">
      <w:pPr>
        <w:spacing w:after="0" w:line="240" w:lineRule="auto"/>
        <w:rPr>
          <w:rFonts w:ascii="TH SarabunPSK" w:eastAsia="Times New Roman" w:hAnsi="TH SarabunPSK" w:cs="TH SarabunPSK"/>
          <w:kern w:val="0"/>
          <w:sz w:val="32"/>
          <w:szCs w:val="32"/>
          <w14:ligatures w14:val="none"/>
        </w:rPr>
      </w:pPr>
      <w:r w:rsidRPr="003A2027">
        <w:rPr>
          <w:rFonts w:ascii="TH SarabunPSK" w:eastAsia="Times New Roman" w:hAnsi="TH SarabunPSK" w:cs="TH SarabunPSK"/>
          <w:kern w:val="0"/>
          <w:sz w:val="32"/>
          <w:szCs w:val="32"/>
          <w14:ligatures w14:val="none"/>
        </w:rPr>
        <w:t>(..................................................)</w:t>
      </w:r>
    </w:p>
    <w:p w14:paraId="3678A7E7" w14:textId="77777777" w:rsidR="00340410" w:rsidRDefault="00340410" w:rsidP="00340410">
      <w:pPr>
        <w:spacing w:after="0" w:line="240" w:lineRule="auto"/>
        <w:rPr>
          <w:rFonts w:ascii="TH SarabunPSK" w:eastAsia="Times New Roman" w:hAnsi="TH SarabunPSK" w:cs="TH SarabunPSK"/>
          <w:kern w:val="0"/>
          <w:sz w:val="32"/>
          <w:szCs w:val="32"/>
          <w14:ligatures w14:val="none"/>
        </w:rPr>
      </w:pPr>
    </w:p>
    <w:p w14:paraId="74160C51" w14:textId="77777777" w:rsidR="00340410" w:rsidRPr="00340410" w:rsidRDefault="00340410" w:rsidP="00340410">
      <w:pPr>
        <w:spacing w:after="0" w:line="240" w:lineRule="auto"/>
        <w:rPr>
          <w:rFonts w:ascii="TH SarabunPSK" w:eastAsia="Times New Roman" w:hAnsi="TH SarabunPSK" w:cs="TH SarabunPSK"/>
          <w:kern w:val="0"/>
          <w:sz w:val="32"/>
          <w:szCs w:val="32"/>
          <w14:ligatures w14:val="none"/>
        </w:rPr>
      </w:pPr>
    </w:p>
    <w:p w14:paraId="7438D2E6" w14:textId="3F3B4331" w:rsidR="006B4A2E" w:rsidRPr="003A2027" w:rsidRDefault="00340410" w:rsidP="00340410">
      <w:pPr>
        <w:spacing w:after="0" w:line="240" w:lineRule="auto"/>
        <w:rPr>
          <w:rFonts w:ascii="TH SarabunPSK" w:eastAsia="Times New Roman" w:hAnsi="TH SarabunPSK" w:cs="TH SarabunPSK"/>
          <w:kern w:val="0"/>
          <w:sz w:val="32"/>
          <w:szCs w:val="32"/>
          <w14:ligatures w14:val="none"/>
        </w:rPr>
      </w:pPr>
      <w:r>
        <w:rPr>
          <w:rFonts w:ascii="TH SarabunPSK" w:eastAsia="Times New Roman" w:hAnsi="TH SarabunPSK" w:cs="TH SarabunPSK"/>
          <w:kern w:val="0"/>
          <w:sz w:val="32"/>
          <w:szCs w:val="32"/>
          <w14:ligatures w14:val="none"/>
        </w:rPr>
        <w:t>…………………………………………………….</w:t>
      </w:r>
      <w:r w:rsidRPr="00340410">
        <w:rPr>
          <w:rFonts w:ascii="TH SarabunPSK" w:eastAsia="Times New Roman" w:hAnsi="TH SarabunPSK" w:cs="TH SarabunPSK"/>
          <w:b/>
          <w:bCs/>
          <w:kern w:val="0"/>
          <w:sz w:val="32"/>
          <w:szCs w:val="32"/>
          <w14:ligatures w14:val="none"/>
        </w:rPr>
        <w:t xml:space="preserve"> </w:t>
      </w:r>
      <w:r w:rsidRPr="003A2027">
        <w:rPr>
          <w:rFonts w:ascii="TH SarabunPSK" w:eastAsia="Times New Roman" w:hAnsi="TH SarabunPSK" w:cs="TH SarabunPSK"/>
          <w:b/>
          <w:bCs/>
          <w:kern w:val="0"/>
          <w:sz w:val="32"/>
          <w:szCs w:val="32"/>
          <w14:ligatures w14:val="none"/>
        </w:rPr>
        <w:t>Witness</w:t>
      </w:r>
      <w:r w:rsidR="006B4A2E" w:rsidRPr="003A2027">
        <w:rPr>
          <w:rFonts w:ascii="TH SarabunPSK" w:eastAsia="Times New Roman" w:hAnsi="TH SarabunPSK" w:cs="TH SarabunPSK"/>
          <w:kern w:val="0"/>
          <w:sz w:val="32"/>
          <w:szCs w:val="32"/>
          <w14:ligatures w14:val="none"/>
        </w:rPr>
        <w:br/>
        <w:t>(..................................................)</w:t>
      </w:r>
    </w:p>
    <w:sectPr w:rsidR="006B4A2E" w:rsidRPr="003A202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C38E" w14:textId="77777777" w:rsidR="0022249F" w:rsidRDefault="0022249F" w:rsidP="007D77AB">
      <w:pPr>
        <w:spacing w:after="0" w:line="240" w:lineRule="auto"/>
      </w:pPr>
      <w:r>
        <w:separator/>
      </w:r>
    </w:p>
  </w:endnote>
  <w:endnote w:type="continuationSeparator" w:id="0">
    <w:p w14:paraId="5107E0D6" w14:textId="77777777" w:rsidR="0022249F" w:rsidRDefault="0022249F" w:rsidP="007D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H SarabunPSK">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92DB" w14:textId="77777777" w:rsidR="0022249F" w:rsidRDefault="0022249F" w:rsidP="007D77AB">
      <w:pPr>
        <w:spacing w:after="0" w:line="240" w:lineRule="auto"/>
      </w:pPr>
      <w:r>
        <w:separator/>
      </w:r>
    </w:p>
  </w:footnote>
  <w:footnote w:type="continuationSeparator" w:id="0">
    <w:p w14:paraId="4DD7BDAA" w14:textId="77777777" w:rsidR="0022249F" w:rsidRDefault="0022249F" w:rsidP="007D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300729"/>
      <w:docPartObj>
        <w:docPartGallery w:val="Page Numbers (Top of Page)"/>
        <w:docPartUnique/>
      </w:docPartObj>
    </w:sdtPr>
    <w:sdtEndPr/>
    <w:sdtContent>
      <w:p w14:paraId="176E0E94" w14:textId="70121D47" w:rsidR="007D77AB" w:rsidRDefault="007D77AB" w:rsidP="00B375BB">
        <w:pPr>
          <w:pStyle w:val="Header"/>
          <w:jc w:val="center"/>
        </w:pPr>
        <w:r>
          <w:fldChar w:fldCharType="begin"/>
        </w:r>
        <w:r>
          <w:instrText xml:space="preserve"> PAGE   \* MERGEFORMAT </w:instrText>
        </w:r>
        <w:r>
          <w:fldChar w:fldCharType="separate"/>
        </w:r>
        <w:r>
          <w:rPr>
            <w:noProof/>
          </w:rPr>
          <w:t>2</w:t>
        </w:r>
        <w:r>
          <w:rPr>
            <w:noProof/>
          </w:rPr>
          <w:fldChar w:fldCharType="end"/>
        </w:r>
        <w:r w:rsidR="00B375BB">
          <w:t xml:space="preserve">                                                                   </w:t>
        </w:r>
      </w:p>
    </w:sdtContent>
  </w:sdt>
  <w:p w14:paraId="39CA0891" w14:textId="77777777" w:rsidR="007D77AB" w:rsidRDefault="007D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E6F62"/>
    <w:multiLevelType w:val="multilevel"/>
    <w:tmpl w:val="C5A8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76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2E"/>
    <w:rsid w:val="0002336F"/>
    <w:rsid w:val="000E122B"/>
    <w:rsid w:val="00171AD6"/>
    <w:rsid w:val="0022249F"/>
    <w:rsid w:val="00340410"/>
    <w:rsid w:val="00354752"/>
    <w:rsid w:val="003A2027"/>
    <w:rsid w:val="00462D31"/>
    <w:rsid w:val="004B3464"/>
    <w:rsid w:val="004E6B01"/>
    <w:rsid w:val="006B4A2E"/>
    <w:rsid w:val="006D64F3"/>
    <w:rsid w:val="007D77AB"/>
    <w:rsid w:val="00825663"/>
    <w:rsid w:val="00833031"/>
    <w:rsid w:val="00991695"/>
    <w:rsid w:val="00B375BB"/>
    <w:rsid w:val="00BC3B95"/>
    <w:rsid w:val="00C537B6"/>
    <w:rsid w:val="00F2211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A033A"/>
  <w15:chartTrackingRefBased/>
  <w15:docId w15:val="{66B86C4A-A9D3-5E48-A1FC-428D1C16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6B4A2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B4A2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6B4A2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B4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A2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B4A2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6B4A2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B4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A2E"/>
    <w:rPr>
      <w:rFonts w:eastAsiaTheme="majorEastAsia" w:cstheme="majorBidi"/>
      <w:color w:val="272727" w:themeColor="text1" w:themeTint="D8"/>
    </w:rPr>
  </w:style>
  <w:style w:type="paragraph" w:styleId="Title">
    <w:name w:val="Title"/>
    <w:basedOn w:val="Normal"/>
    <w:next w:val="Normal"/>
    <w:link w:val="TitleChar"/>
    <w:uiPriority w:val="10"/>
    <w:qFormat/>
    <w:rsid w:val="006B4A2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B4A2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B4A2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B4A2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B4A2E"/>
    <w:pPr>
      <w:spacing w:before="160"/>
      <w:jc w:val="center"/>
    </w:pPr>
    <w:rPr>
      <w:i/>
      <w:iCs/>
      <w:color w:val="404040" w:themeColor="text1" w:themeTint="BF"/>
    </w:rPr>
  </w:style>
  <w:style w:type="character" w:customStyle="1" w:styleId="QuoteChar">
    <w:name w:val="Quote Char"/>
    <w:basedOn w:val="DefaultParagraphFont"/>
    <w:link w:val="Quote"/>
    <w:uiPriority w:val="29"/>
    <w:rsid w:val="006B4A2E"/>
    <w:rPr>
      <w:rFonts w:cs="Angsana New"/>
      <w:i/>
      <w:iCs/>
      <w:color w:val="404040" w:themeColor="text1" w:themeTint="BF"/>
    </w:rPr>
  </w:style>
  <w:style w:type="paragraph" w:styleId="ListParagraph">
    <w:name w:val="List Paragraph"/>
    <w:basedOn w:val="Normal"/>
    <w:uiPriority w:val="34"/>
    <w:qFormat/>
    <w:rsid w:val="006B4A2E"/>
    <w:pPr>
      <w:ind w:left="720"/>
      <w:contextualSpacing/>
    </w:pPr>
  </w:style>
  <w:style w:type="character" w:styleId="IntenseEmphasis">
    <w:name w:val="Intense Emphasis"/>
    <w:basedOn w:val="DefaultParagraphFont"/>
    <w:uiPriority w:val="21"/>
    <w:qFormat/>
    <w:rsid w:val="006B4A2E"/>
    <w:rPr>
      <w:i/>
      <w:iCs/>
      <w:color w:val="0F4761" w:themeColor="accent1" w:themeShade="BF"/>
    </w:rPr>
  </w:style>
  <w:style w:type="paragraph" w:styleId="IntenseQuote">
    <w:name w:val="Intense Quote"/>
    <w:basedOn w:val="Normal"/>
    <w:next w:val="Normal"/>
    <w:link w:val="IntenseQuoteChar"/>
    <w:uiPriority w:val="30"/>
    <w:qFormat/>
    <w:rsid w:val="006B4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A2E"/>
    <w:rPr>
      <w:rFonts w:cs="Angsana New"/>
      <w:i/>
      <w:iCs/>
      <w:color w:val="0F4761" w:themeColor="accent1" w:themeShade="BF"/>
    </w:rPr>
  </w:style>
  <w:style w:type="character" w:styleId="IntenseReference">
    <w:name w:val="Intense Reference"/>
    <w:basedOn w:val="DefaultParagraphFont"/>
    <w:uiPriority w:val="32"/>
    <w:qFormat/>
    <w:rsid w:val="006B4A2E"/>
    <w:rPr>
      <w:b/>
      <w:bCs/>
      <w:smallCaps/>
      <w:color w:val="0F4761" w:themeColor="accent1" w:themeShade="BF"/>
      <w:spacing w:val="5"/>
    </w:rPr>
  </w:style>
  <w:style w:type="character" w:styleId="Strong">
    <w:name w:val="Strong"/>
    <w:basedOn w:val="DefaultParagraphFont"/>
    <w:uiPriority w:val="22"/>
    <w:qFormat/>
    <w:rsid w:val="006B4A2E"/>
    <w:rPr>
      <w:b/>
      <w:bCs/>
    </w:rPr>
  </w:style>
  <w:style w:type="paragraph" w:styleId="Header">
    <w:name w:val="header"/>
    <w:basedOn w:val="Normal"/>
    <w:link w:val="HeaderChar"/>
    <w:uiPriority w:val="99"/>
    <w:unhideWhenUsed/>
    <w:rsid w:val="007D7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7AB"/>
    <w:rPr>
      <w:rFonts w:cs="Angsana New"/>
    </w:rPr>
  </w:style>
  <w:style w:type="paragraph" w:styleId="Footer">
    <w:name w:val="footer"/>
    <w:basedOn w:val="Normal"/>
    <w:link w:val="FooterChar"/>
    <w:uiPriority w:val="99"/>
    <w:unhideWhenUsed/>
    <w:rsid w:val="007D7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7AB"/>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Rumpa Boonsinsukh</dc:creator>
  <cp:keywords/>
  <dc:description/>
  <cp:lastModifiedBy>User</cp:lastModifiedBy>
  <cp:revision>12</cp:revision>
  <dcterms:created xsi:type="dcterms:W3CDTF">2025-04-23T05:24:00Z</dcterms:created>
  <dcterms:modified xsi:type="dcterms:W3CDTF">2025-10-08T06:51:00Z</dcterms:modified>
</cp:coreProperties>
</file>